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 xml:space="preserve">附件4：  </w:t>
      </w:r>
      <w:bookmarkStart w:id="0" w:name="_GoBack"/>
      <w:bookmarkEnd w:id="0"/>
    </w:p>
    <w:p>
      <w:pPr>
        <w:tabs>
          <w:tab w:val="left" w:pos="0"/>
        </w:tabs>
        <w:spacing w:line="540" w:lineRule="exact"/>
        <w:ind w:firstLine="883" w:firstLineChars="200"/>
        <w:jc w:val="center"/>
        <w:rPr>
          <w:rFonts w:hint="eastAsia" w:ascii="宋体" w:hAnsi="宋体" w:eastAsia="宋体" w:cs="宋体"/>
          <w:bCs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 w:val="0"/>
          <w:sz w:val="44"/>
          <w:szCs w:val="44"/>
          <w:lang w:val="en-US" w:eastAsia="zh-CN"/>
        </w:rPr>
        <w:t>风味档项目主要品类</w:t>
      </w:r>
      <w:r>
        <w:rPr>
          <w:rFonts w:hint="eastAsia" w:ascii="宋体" w:hAnsi="宋体" w:cs="宋体"/>
          <w:b/>
          <w:bCs w:val="0"/>
          <w:sz w:val="44"/>
          <w:szCs w:val="44"/>
          <w:lang w:eastAsia="zh-CN"/>
        </w:rPr>
        <w:t>成本测算说明</w:t>
      </w:r>
    </w:p>
    <w:p>
      <w:pPr>
        <w:tabs>
          <w:tab w:val="left" w:pos="0"/>
        </w:tabs>
        <w:spacing w:line="540" w:lineRule="exact"/>
        <w:ind w:firstLine="560" w:firstLineChars="200"/>
        <w:jc w:val="center"/>
        <w:rPr>
          <w:rFonts w:hint="eastAsia" w:ascii="宋体" w:hAnsi="宋体" w:eastAsia="宋体" w:cs="宋体"/>
          <w:bCs/>
          <w:sz w:val="28"/>
          <w:szCs w:val="28"/>
        </w:rPr>
      </w:pPr>
    </w:p>
    <w:p>
      <w:pPr>
        <w:tabs>
          <w:tab w:val="left" w:pos="0"/>
        </w:tabs>
        <w:spacing w:line="540" w:lineRule="exact"/>
        <w:ind w:firstLine="560" w:firstLineChars="200"/>
        <w:jc w:val="center"/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合作经营档口的菜单（品种价目表）。</w:t>
      </w:r>
    </w:p>
    <w:tbl>
      <w:tblPr>
        <w:tblStyle w:val="2"/>
        <w:tblW w:w="4359" w:type="pct"/>
        <w:tblInd w:w="4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1907"/>
        <w:gridCol w:w="2428"/>
        <w:gridCol w:w="203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598" w:type="pct"/>
            <w:noWrap w:val="0"/>
            <w:vAlign w:val="center"/>
          </w:tcPr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序号</w:t>
            </w:r>
          </w:p>
        </w:tc>
        <w:tc>
          <w:tcPr>
            <w:tcW w:w="1321" w:type="pct"/>
            <w:noWrap w:val="0"/>
            <w:vAlign w:val="center"/>
          </w:tcPr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成品菜名称</w:t>
            </w:r>
          </w:p>
        </w:tc>
        <w:tc>
          <w:tcPr>
            <w:tcW w:w="1672" w:type="pct"/>
            <w:noWrap w:val="0"/>
            <w:vAlign w:val="center"/>
          </w:tcPr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规格</w:t>
            </w:r>
          </w:p>
        </w:tc>
        <w:tc>
          <w:tcPr>
            <w:tcW w:w="1409" w:type="pct"/>
            <w:noWrap w:val="0"/>
            <w:vAlign w:val="center"/>
          </w:tcPr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售价（单位：元）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98" w:type="pct"/>
            <w:noWrap w:val="0"/>
            <w:vAlign w:val="center"/>
          </w:tcPr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1</w:t>
            </w:r>
          </w:p>
        </w:tc>
        <w:tc>
          <w:tcPr>
            <w:tcW w:w="1321" w:type="pct"/>
            <w:noWrap w:val="0"/>
            <w:vAlign w:val="center"/>
          </w:tcPr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672" w:type="pct"/>
            <w:noWrap w:val="0"/>
            <w:vAlign w:val="top"/>
          </w:tcPr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409" w:type="pct"/>
            <w:noWrap w:val="0"/>
            <w:vAlign w:val="center"/>
          </w:tcPr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98" w:type="pct"/>
            <w:noWrap w:val="0"/>
            <w:vAlign w:val="center"/>
          </w:tcPr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2</w:t>
            </w:r>
          </w:p>
        </w:tc>
        <w:tc>
          <w:tcPr>
            <w:tcW w:w="1321" w:type="pct"/>
            <w:noWrap w:val="0"/>
            <w:vAlign w:val="center"/>
          </w:tcPr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672" w:type="pct"/>
            <w:noWrap w:val="0"/>
            <w:vAlign w:val="top"/>
          </w:tcPr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409" w:type="pct"/>
            <w:noWrap w:val="0"/>
            <w:vAlign w:val="center"/>
          </w:tcPr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598" w:type="pct"/>
            <w:noWrap w:val="0"/>
            <w:vAlign w:val="center"/>
          </w:tcPr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………</w:t>
            </w:r>
          </w:p>
        </w:tc>
        <w:tc>
          <w:tcPr>
            <w:tcW w:w="1321" w:type="pct"/>
            <w:noWrap w:val="0"/>
            <w:vAlign w:val="center"/>
          </w:tcPr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672" w:type="pct"/>
            <w:noWrap w:val="0"/>
            <w:vAlign w:val="top"/>
          </w:tcPr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409" w:type="pct"/>
            <w:noWrap w:val="0"/>
            <w:vAlign w:val="center"/>
          </w:tcPr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</w:tr>
    </w:tbl>
    <w:p>
      <w:pPr>
        <w:tabs>
          <w:tab w:val="left" w:pos="0"/>
        </w:tabs>
        <w:spacing w:line="540" w:lineRule="exact"/>
        <w:ind w:firstLine="560" w:firstLineChars="200"/>
        <w:jc w:val="center"/>
        <w:rPr>
          <w:rFonts w:hint="eastAsia" w:ascii="宋体" w:hAnsi="宋体" w:eastAsia="宋体" w:cs="宋体"/>
          <w:bCs/>
          <w:sz w:val="28"/>
          <w:szCs w:val="28"/>
        </w:rPr>
      </w:pPr>
    </w:p>
    <w:p>
      <w:pPr>
        <w:tabs>
          <w:tab w:val="left" w:pos="0"/>
        </w:tabs>
        <w:spacing w:line="540" w:lineRule="exact"/>
        <w:ind w:firstLine="560" w:firstLineChars="200"/>
        <w:jc w:val="center"/>
        <w:rPr>
          <w:rFonts w:hint="eastAsia" w:ascii="宋体" w:hAnsi="宋体" w:eastAsia="宋体" w:cs="宋体"/>
          <w:bCs/>
          <w:sz w:val="28"/>
          <w:szCs w:val="28"/>
        </w:rPr>
      </w:pPr>
    </w:p>
    <w:p>
      <w:pPr>
        <w:tabs>
          <w:tab w:val="left" w:pos="0"/>
        </w:tabs>
        <w:spacing w:line="540" w:lineRule="exact"/>
        <w:ind w:firstLine="560" w:firstLineChars="200"/>
        <w:jc w:val="center"/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主要特色菜品的技术方案。必须包含以下表格：</w:t>
      </w:r>
    </w:p>
    <w:p>
      <w:pPr>
        <w:tabs>
          <w:tab w:val="left" w:pos="0"/>
        </w:tabs>
        <w:spacing w:line="540" w:lineRule="exact"/>
        <w:jc w:val="center"/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特色单品菜：</w:t>
      </w:r>
      <w:r>
        <w:rPr>
          <w:rFonts w:hint="eastAsia" w:ascii="宋体" w:hAnsi="宋体" w:eastAsia="宋体" w:cs="宋体"/>
          <w:bCs/>
          <w:sz w:val="28"/>
          <w:szCs w:val="28"/>
          <w:u w:val="single"/>
        </w:rPr>
        <w:t xml:space="preserve">           </w:t>
      </w:r>
      <w:r>
        <w:rPr>
          <w:rFonts w:hint="eastAsia" w:ascii="宋体" w:hAnsi="宋体" w:eastAsia="宋体" w:cs="宋体"/>
          <w:bCs/>
          <w:sz w:val="28"/>
          <w:szCs w:val="28"/>
        </w:rPr>
        <w:t>核算表</w:t>
      </w:r>
    </w:p>
    <w:tbl>
      <w:tblPr>
        <w:tblStyle w:val="2"/>
        <w:tblW w:w="953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2"/>
        <w:gridCol w:w="1219"/>
        <w:gridCol w:w="1373"/>
        <w:gridCol w:w="1373"/>
        <w:gridCol w:w="1375"/>
        <w:gridCol w:w="1303"/>
        <w:gridCol w:w="179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102" w:type="dxa"/>
            <w:vMerge w:val="restart"/>
            <w:noWrap w:val="0"/>
            <w:vAlign w:val="center"/>
          </w:tcPr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项目</w:t>
            </w:r>
          </w:p>
        </w:tc>
        <w:tc>
          <w:tcPr>
            <w:tcW w:w="1219" w:type="dxa"/>
            <w:vMerge w:val="restart"/>
            <w:noWrap w:val="0"/>
            <w:vAlign w:val="center"/>
          </w:tcPr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成品菜</w:t>
            </w:r>
          </w:p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（A）</w:t>
            </w:r>
          </w:p>
        </w:tc>
        <w:tc>
          <w:tcPr>
            <w:tcW w:w="5424" w:type="dxa"/>
            <w:gridSpan w:val="4"/>
            <w:noWrap w:val="0"/>
            <w:vAlign w:val="center"/>
          </w:tcPr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成品材成本</w:t>
            </w:r>
          </w:p>
        </w:tc>
        <w:tc>
          <w:tcPr>
            <w:tcW w:w="1790" w:type="dxa"/>
            <w:vMerge w:val="restart"/>
            <w:noWrap w:val="0"/>
            <w:vAlign w:val="center"/>
          </w:tcPr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单品菜毛利率</w:t>
            </w:r>
          </w:p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1-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E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/A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102" w:type="dxa"/>
            <w:vMerge w:val="continue"/>
            <w:noWrap w:val="0"/>
            <w:vAlign w:val="center"/>
          </w:tcPr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19" w:type="dxa"/>
            <w:vMerge w:val="continue"/>
            <w:noWrap w:val="0"/>
            <w:vAlign w:val="center"/>
          </w:tcPr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73" w:type="dxa"/>
            <w:noWrap w:val="0"/>
            <w:vAlign w:val="center"/>
          </w:tcPr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主料</w:t>
            </w:r>
          </w:p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（B）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辅料</w:t>
            </w:r>
          </w:p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（C）</w:t>
            </w:r>
          </w:p>
        </w:tc>
        <w:tc>
          <w:tcPr>
            <w:tcW w:w="1375" w:type="dxa"/>
            <w:noWrap w:val="0"/>
            <w:vAlign w:val="center"/>
          </w:tcPr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综合调味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及其他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（D）</w:t>
            </w:r>
          </w:p>
        </w:tc>
        <w:tc>
          <w:tcPr>
            <w:tcW w:w="1303" w:type="dxa"/>
            <w:noWrap w:val="0"/>
            <w:vAlign w:val="center"/>
          </w:tcPr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合计（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E=B+C+D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790" w:type="dxa"/>
            <w:vMerge w:val="continue"/>
            <w:noWrap w:val="0"/>
            <w:vAlign w:val="center"/>
          </w:tcPr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102" w:type="dxa"/>
            <w:noWrap w:val="0"/>
            <w:vAlign w:val="center"/>
          </w:tcPr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重量</w:t>
            </w:r>
          </w:p>
        </w:tc>
        <w:tc>
          <w:tcPr>
            <w:tcW w:w="1219" w:type="dxa"/>
            <w:noWrap w:val="0"/>
            <w:vAlign w:val="center"/>
          </w:tcPr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73" w:type="dxa"/>
            <w:noWrap w:val="0"/>
            <w:vAlign w:val="center"/>
          </w:tcPr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73" w:type="dxa"/>
            <w:noWrap w:val="0"/>
            <w:vAlign w:val="center"/>
          </w:tcPr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75" w:type="dxa"/>
            <w:noWrap w:val="0"/>
            <w:vAlign w:val="center"/>
          </w:tcPr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03" w:type="dxa"/>
            <w:noWrap w:val="0"/>
            <w:vAlign w:val="center"/>
          </w:tcPr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90" w:type="dxa"/>
            <w:vMerge w:val="restart"/>
            <w:noWrap w:val="0"/>
            <w:vAlign w:val="center"/>
          </w:tcPr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102" w:type="dxa"/>
            <w:noWrap w:val="0"/>
            <w:vAlign w:val="center"/>
          </w:tcPr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售价</w:t>
            </w:r>
          </w:p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（价格）</w:t>
            </w:r>
          </w:p>
        </w:tc>
        <w:tc>
          <w:tcPr>
            <w:tcW w:w="1219" w:type="dxa"/>
            <w:noWrap w:val="0"/>
            <w:vAlign w:val="center"/>
          </w:tcPr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73" w:type="dxa"/>
            <w:noWrap w:val="0"/>
            <w:vAlign w:val="center"/>
          </w:tcPr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73" w:type="dxa"/>
            <w:noWrap w:val="0"/>
            <w:vAlign w:val="center"/>
          </w:tcPr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75" w:type="dxa"/>
            <w:noWrap w:val="0"/>
            <w:vAlign w:val="center"/>
          </w:tcPr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03" w:type="dxa"/>
            <w:noWrap w:val="0"/>
            <w:vAlign w:val="center"/>
          </w:tcPr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90" w:type="dxa"/>
            <w:vMerge w:val="continue"/>
            <w:noWrap w:val="0"/>
            <w:vAlign w:val="center"/>
          </w:tcPr>
          <w:p>
            <w:pPr>
              <w:tabs>
                <w:tab w:val="left" w:pos="0"/>
              </w:tabs>
              <w:spacing w:line="3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备注：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A指的是整个菜品的重量及售价；B指的是菜品中主要食材的重量及成本价；C指的是菜品中辅助食材的重量及成本价；D指的是菜品中综合调味及其余材料的重量及成本价。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iOTY5MDZkMmZjYTVlMDVlNjIxMjk5ZDFiOTJlNTYifQ=="/>
  </w:docVars>
  <w:rsids>
    <w:rsidRoot w:val="00000000"/>
    <w:rsid w:val="41A8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2024-07-25T03:43:39Z</dcterms:created>
  <dc:creator>34016</dc:creator>
  <cp:lastModifiedBy>WPS_1559636986</cp:lastModifiedBy>
  <dcterms:modified xsi:type="dcterms:W3CDTF">2024-07-25T03:52:06Z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3311DEA16D9C4B3BB0938D0DD57F0631_12</vt:lpwstr>
  </property>
</Properties>
</file>